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7942A" w14:textId="1EF3538A" w:rsidR="00394012" w:rsidRDefault="00397AF5">
      <w:r w:rsidRPr="00397AF5">
        <w:rPr>
          <w:noProof/>
        </w:rPr>
        <w:drawing>
          <wp:inline distT="0" distB="0" distL="0" distR="0" wp14:anchorId="32240B17" wp14:editId="4B55345E">
            <wp:extent cx="5760720" cy="383730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11511" w14:textId="56B235D8" w:rsidR="00397AF5" w:rsidRDefault="00397AF5"/>
    <w:p w14:paraId="0DC8854D" w14:textId="60AE88AD" w:rsidR="00397AF5" w:rsidRDefault="00397AF5"/>
    <w:p w14:paraId="1B17679B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97AF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L'enchantement des gorges du Verdon.</w:t>
      </w:r>
    </w:p>
    <w:p w14:paraId="6BEE575C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19A4B26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741CBD9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97AF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Ce sont des gorges sublimes, d'une rare beauté,</w:t>
      </w:r>
    </w:p>
    <w:p w14:paraId="0235EB8C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99A17AC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97AF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Au fond duquel le verdon glisse avec majesté.</w:t>
      </w:r>
    </w:p>
    <w:p w14:paraId="578B1C11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EC0AF51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97AF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Il offre son eau turquoise à nos yeux médusés</w:t>
      </w:r>
    </w:p>
    <w:p w14:paraId="11126290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95BE144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97AF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Parmi la roche aux multiples éclats dorés</w:t>
      </w:r>
    </w:p>
    <w:p w14:paraId="24DDB4F6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874113D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97AF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Sur fond gris, délicatement nuancé d'ambré,</w:t>
      </w:r>
    </w:p>
    <w:p w14:paraId="47C64320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C0A0708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97AF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De clairs et foncés, de verdoyance végétale parsemée.</w:t>
      </w:r>
    </w:p>
    <w:p w14:paraId="47BC80AB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5A0F3E5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97AF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Le tout restitue au regard un panorama lointain raffiné.</w:t>
      </w:r>
    </w:p>
    <w:p w14:paraId="2AB94E84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205EBE1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97AF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Le lac de Sainte Croix nous charme par son immensité</w:t>
      </w:r>
    </w:p>
    <w:p w14:paraId="5836ECFB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E2E35A5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97AF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Car artificiellement créé, avec aisance il s'est étalé.</w:t>
      </w:r>
    </w:p>
    <w:p w14:paraId="5DCCDA53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6E084C3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97AF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Il fait le bonheur des visiteurs une bonne partie de l'année.</w:t>
      </w:r>
    </w:p>
    <w:p w14:paraId="3E51E1D1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650D282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97AF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lastRenderedPageBreak/>
        <w:t>Le soleil peint son miroir d'un divin teint azuré,</w:t>
      </w:r>
    </w:p>
    <w:p w14:paraId="45A8BF49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5BF293C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97AF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Ses berges blanches sont à peine jaunies par l'or des rochers.</w:t>
      </w:r>
    </w:p>
    <w:p w14:paraId="419DDB35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FEF5632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97AF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Le cirque de Vaumale au somptueux rocher de hêtres plantés</w:t>
      </w:r>
    </w:p>
    <w:p w14:paraId="7BCAA31D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7E07F68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97AF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Déploie une vue fabuleuse sur le Verdon verdâtre bleuté.</w:t>
      </w:r>
    </w:p>
    <w:p w14:paraId="6A847399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653A4F9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97AF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Parfois la roche abrupte se métamorphose de tons rosés,</w:t>
      </w:r>
    </w:p>
    <w:p w14:paraId="01ECCFFC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4F39CD5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97AF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De blancs et d'orangés, de gris sombres dans les lieux ombragés.</w:t>
      </w:r>
    </w:p>
    <w:p w14:paraId="40D4909E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5BCC3E8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97AF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La falaise des Cavaliers resplendit aux rayons ensoleillés.</w:t>
      </w:r>
    </w:p>
    <w:p w14:paraId="25B47233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68DDCFB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97AF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Le minéral granité s'emplit de cavités par la faune colonisées.</w:t>
      </w:r>
    </w:p>
    <w:p w14:paraId="5B63437A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A20854D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97AF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L'harmonie est parfaite avec des portions chaudes de grés</w:t>
      </w:r>
    </w:p>
    <w:p w14:paraId="1CA6969E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DECF55A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97AF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Qui poétisent la corniche blanche d'orangés idéalisés.</w:t>
      </w:r>
    </w:p>
    <w:p w14:paraId="468D6240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8FF01F3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97AF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Les Balcons de la Mescla dévoilent des vues éthérées,</w:t>
      </w:r>
    </w:p>
    <w:p w14:paraId="29FA92CF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CDEC646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97AF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Les eaux azurées, la roche grise violacée, blanche et ambrée</w:t>
      </w:r>
    </w:p>
    <w:p w14:paraId="59693250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3BBFA75" w14:textId="1EC6DB42" w:rsid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</w:pPr>
      <w:r w:rsidRPr="00397AF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Relevée du vert végétal, créent une fresque d'une magique rareté.</w:t>
      </w:r>
    </w:p>
    <w:p w14:paraId="4DD63609" w14:textId="2DE3E6EA" w:rsid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</w:pPr>
    </w:p>
    <w:p w14:paraId="1B1E6B36" w14:textId="7903C60A" w:rsid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</w:pPr>
    </w:p>
    <w:p w14:paraId="20D15C27" w14:textId="3DA7A28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97AF5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B45D987" wp14:editId="75FED6EC">
            <wp:extent cx="5760720" cy="170561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43AB6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4CD3AA5" w14:textId="77777777" w:rsidR="00397AF5" w:rsidRPr="00397AF5" w:rsidRDefault="00397AF5" w:rsidP="0039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04FC6AD" w14:textId="77777777" w:rsidR="00397AF5" w:rsidRPr="00397AF5" w:rsidRDefault="00397AF5" w:rsidP="00397A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97AF5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inline distT="0" distB="0" distL="0" distR="0" wp14:anchorId="7F85A28D" wp14:editId="44B9F4E8">
                <wp:extent cx="5172075" cy="1533525"/>
                <wp:effectExtent l="0" t="0" r="0" b="0"/>
                <wp:docPr id="1" name="ii_l91mh63c2" descr="signature_1(1)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1720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6107C8" id="ii_l91mh63c2" o:spid="_x0000_s1026" alt="signature_1(1).gif" style="width:407.25pt;height:12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VaI2QEAAKADAAAOAAAAZHJzL2Uyb0RvYy54bWysU9uO0zAQfUfiHyy/0zTdhoWo6Wq1q0VI&#10;C4u08AGu4yQWicfMuE3L1zN2um2BN8SLNRfnzJnjk9XNfujFziBZcJXMZ3MpjNNQW9dW8tvXhzfv&#10;pKCgXK16cKaSB0PyZv361Wr0pVlAB31tUDCIo3L0lexC8GWWke7MoGgG3jhuNoCDCpxim9WoRkYf&#10;+mwxn7/NRsDaI2hDxNX7qSnXCb9pjA5PTUMmiL6SzC2kE9O5iWe2XqmyReU7q4801D+wGJR1PPQE&#10;da+CElu0f0ENViMQNGGmYcigaaw2aQfeJp//sc1zp7xJu7A45E8y0f+D1Z93z/4LRurkH0F/J+Hg&#10;rlOuNbfkWT5+VHkuIcLYGVUzgzxql42eyhNGTIjRxGb8BDW/ttoGSLLsGxziDF5Y7JP6h5P6Zh+E&#10;5mKRXy/m14UUmnt5cXVVLIo0Q5Uvn3uk8MHAIGJQSWR+CV7tHilEOqp8uRKnOXiwfZ+euHe/Ffhi&#10;rCT6kXH0C5UbqA/MHmGyCduagw7wpxQjW6SS9GOr0EjRf3SswPt8uYyeSsmyYPZS4GVnc9lRTjNU&#10;JYMUU3gXJh9uPdq2S0JPHG9Ztcamfc6sjmTZBmnNo2Wjzy7zdOv8Y61/AQAA//8DAFBLAwQUAAYA&#10;CAAAACEAoIxNMt4AAAAFAQAADwAAAGRycy9kb3ducmV2LnhtbEyPQUvDQBCF70L/wzJCL2I3Ka2U&#10;mE0pBbEUoZhqz9vsmASzs2l2m8R/7+hFLwOP93jvm3Q92kb02PnakYJ4FoFAKpypqVTwdny6X4Hw&#10;QZPRjSNU8IUe1tnkJtWJcQO9Yp+HUnAJ+UQrqEJoEyl9UaHVfuZaJPY+XGd1YNmV0nR64HLbyHkU&#10;PUira+KFSre4rbD4zK9WwVAc+tPx5Vke7k47R5fdZZu/75Wa3o6bRxABx/AXhh98RoeMmc7uSsaL&#10;RgE/En4ve6t4sQRxVjBfxEuQWSr/02ffAAAA//8DAFBLAQItABQABgAIAAAAIQC2gziS/gAAAOEB&#10;AAATAAAAAAAAAAAAAAAAAAAAAABbQ29udGVudF9UeXBlc10ueG1sUEsBAi0AFAAGAAgAAAAhADj9&#10;If/WAAAAlAEAAAsAAAAAAAAAAAAAAAAALwEAAF9yZWxzLy5yZWxzUEsBAi0AFAAGAAgAAAAhALz1&#10;VojZAQAAoAMAAA4AAAAAAAAAAAAAAAAALgIAAGRycy9lMm9Eb2MueG1sUEsBAi0AFAAGAAgAAAAh&#10;AKCMTTLeAAAABQEAAA8AAAAAAAAAAAAAAAAAMwQAAGRycy9kb3ducmV2LnhtbFBLBQYAAAAABAAE&#10;APMAAAA+BQAAAAA=&#10;" filled="f" stroked="f">
                <o:lock v:ext="edit" aspectratio="t"/>
                <w10:anchorlock/>
              </v:rect>
            </w:pict>
          </mc:Fallback>
        </mc:AlternateContent>
      </w:r>
    </w:p>
    <w:p w14:paraId="3EC1BA77" w14:textId="77777777" w:rsidR="00397AF5" w:rsidRDefault="00397AF5"/>
    <w:sectPr w:rsidR="00397A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AF5"/>
    <w:rsid w:val="00394012"/>
    <w:rsid w:val="0039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9F571"/>
  <w15:chartTrackingRefBased/>
  <w15:docId w15:val="{30031CBD-D035-4177-BDB7-E133CCDB3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31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5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5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7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7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9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7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3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5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9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7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8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3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3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9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8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2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3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207</Words>
  <Characters>1144</Characters>
  <Application>Microsoft Office Word</Application>
  <DocSecurity>0</DocSecurity>
  <Lines>9</Lines>
  <Paragraphs>2</Paragraphs>
  <ScaleCrop>false</ScaleCrop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1</cp:revision>
  <dcterms:created xsi:type="dcterms:W3CDTF">2022-10-10T06:44:00Z</dcterms:created>
  <dcterms:modified xsi:type="dcterms:W3CDTF">2022-10-10T06:52:00Z</dcterms:modified>
</cp:coreProperties>
</file>